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Edward BYGOT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Brimston</w:t>
      </w:r>
      <w:proofErr w:type="spellEnd"/>
      <w:r>
        <w:rPr>
          <w:rStyle w:val="Hyperlink"/>
          <w:color w:val="auto"/>
          <w:u w:val="none"/>
        </w:rPr>
        <w:t xml:space="preserve"> by </w:t>
      </w:r>
      <w:proofErr w:type="spellStart"/>
      <w:r>
        <w:rPr>
          <w:rStyle w:val="Hyperlink"/>
          <w:color w:val="auto"/>
          <w:u w:val="none"/>
        </w:rPr>
        <w:t>Settrington</w:t>
      </w:r>
      <w:proofErr w:type="spellEnd"/>
      <w:r>
        <w:rPr>
          <w:rStyle w:val="Hyperlink"/>
          <w:color w:val="auto"/>
          <w:u w:val="none"/>
        </w:rPr>
        <w:t>, East Riding of Yorkshire. Gentleman.</w:t>
      </w: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Henry Albyn of York, skinner(q.v.), brought a plaint of debt against him,</w:t>
      </w:r>
    </w:p>
    <w:p w:rsidR="00D816C2" w:rsidRPr="005239F6" w:rsidRDefault="00D816C2" w:rsidP="00D816C2">
      <w:pPr>
        <w:pStyle w:val="NoSpacing"/>
        <w:ind w:left="144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George </w:t>
      </w:r>
      <w:proofErr w:type="spellStart"/>
      <w:r>
        <w:rPr>
          <w:rStyle w:val="Hyperlink"/>
          <w:color w:val="auto"/>
          <w:u w:val="none"/>
        </w:rPr>
        <w:t>Laken</w:t>
      </w:r>
      <w:proofErr w:type="spellEnd"/>
      <w:r>
        <w:rPr>
          <w:rStyle w:val="Hyperlink"/>
          <w:color w:val="auto"/>
          <w:u w:val="none"/>
        </w:rPr>
        <w:t xml:space="preserve"> of East Croft by Beverley(q.v.), William Singleton of Broughton, </w:t>
      </w:r>
      <w:proofErr w:type="gramStart"/>
      <w:r>
        <w:rPr>
          <w:rStyle w:val="Hyperlink"/>
          <w:color w:val="auto"/>
          <w:u w:val="none"/>
        </w:rPr>
        <w:t>Lancashire.(</w:t>
      </w:r>
      <w:proofErr w:type="gramEnd"/>
      <w:r>
        <w:rPr>
          <w:rStyle w:val="Hyperlink"/>
          <w:color w:val="auto"/>
          <w:u w:val="none"/>
        </w:rPr>
        <w:t xml:space="preserve">q.v.) and Thomas </w:t>
      </w:r>
      <w:proofErr w:type="spellStart"/>
      <w:r>
        <w:rPr>
          <w:rStyle w:val="Hyperlink"/>
          <w:color w:val="auto"/>
          <w:u w:val="none"/>
        </w:rPr>
        <w:t>Sowythworth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Kelham</w:t>
      </w:r>
      <w:proofErr w:type="spellEnd"/>
      <w:r>
        <w:rPr>
          <w:rStyle w:val="Hyperlink"/>
          <w:color w:val="auto"/>
          <w:u w:val="none"/>
        </w:rPr>
        <w:t xml:space="preserve"> by Newark, Nottinghamshire(q.v.).</w:t>
      </w: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  <w:r w:rsidRPr="008B455F">
        <w:rPr>
          <w:rStyle w:val="Hyperlink"/>
          <w:color w:val="auto"/>
          <w:u w:val="none"/>
        </w:rPr>
        <w:tab/>
      </w:r>
      <w:r w:rsidRPr="008B455F"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</w:p>
    <w:p w:rsidR="00D816C2" w:rsidRDefault="00D816C2" w:rsidP="00D816C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30 October 2016</w:t>
      </w:r>
    </w:p>
    <w:p w:rsidR="006B2F86" w:rsidRPr="00E71FC3" w:rsidRDefault="00D816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6C2" w:rsidRDefault="00D816C2" w:rsidP="00E71FC3">
      <w:pPr>
        <w:spacing w:after="0" w:line="240" w:lineRule="auto"/>
      </w:pPr>
      <w:r>
        <w:separator/>
      </w:r>
    </w:p>
  </w:endnote>
  <w:endnote w:type="continuationSeparator" w:id="0">
    <w:p w:rsidR="00D816C2" w:rsidRDefault="00D816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6C2" w:rsidRDefault="00D816C2" w:rsidP="00E71FC3">
      <w:pPr>
        <w:spacing w:after="0" w:line="240" w:lineRule="auto"/>
      </w:pPr>
      <w:r>
        <w:separator/>
      </w:r>
    </w:p>
  </w:footnote>
  <w:footnote w:type="continuationSeparator" w:id="0">
    <w:p w:rsidR="00D816C2" w:rsidRDefault="00D816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C2"/>
    <w:rsid w:val="001A7C09"/>
    <w:rsid w:val="00733BE7"/>
    <w:rsid w:val="00AB52E8"/>
    <w:rsid w:val="00B16D3F"/>
    <w:rsid w:val="00D816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EF94E-66E9-4AA8-92D2-CAD0E40B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816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2016-11-07T19:38:00Z</dcterms:created>
  <dcterms:modified xsi:type="dcterms:W3CDTF">2016-11-07T19:39:00Z</dcterms:modified>
</cp:coreProperties>
</file>